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楷体" w:hAnsi="楷体" w:eastAsia="楷体"/>
          <w:b/>
          <w:bCs/>
          <w:sz w:val="28"/>
          <w:szCs w:val="28"/>
          <w:highlight w:val="none"/>
          <w:lang w:eastAsia="zh-CN"/>
        </w:rPr>
      </w:pPr>
      <w:r>
        <w:rPr>
          <w:rFonts w:hint="eastAsia" w:ascii="楷体" w:hAnsi="楷体" w:eastAsia="楷体"/>
          <w:b/>
          <w:bCs/>
          <w:sz w:val="28"/>
          <w:szCs w:val="28"/>
          <w:highlight w:val="none"/>
        </w:rPr>
        <w:t>复试指南</w:t>
      </w:r>
      <w:r>
        <w:rPr>
          <w:rFonts w:hint="eastAsia" w:ascii="楷体" w:hAnsi="楷体" w:eastAsia="楷体"/>
          <w:b/>
          <w:bCs/>
          <w:sz w:val="28"/>
          <w:szCs w:val="28"/>
          <w:highlight w:val="none"/>
          <w:lang w:eastAsia="zh-CN"/>
        </w:rPr>
        <w:t>（</w:t>
      </w:r>
      <w:r>
        <w:rPr>
          <w:rFonts w:hint="eastAsia" w:ascii="楷体" w:hAnsi="楷体" w:eastAsia="楷体"/>
          <w:b/>
          <w:bCs/>
          <w:sz w:val="28"/>
          <w:szCs w:val="28"/>
          <w:highlight w:val="none"/>
          <w:lang w:val="en-US" w:eastAsia="zh-CN"/>
        </w:rPr>
        <w:t>外国语学校保送生</w:t>
      </w:r>
      <w:r>
        <w:rPr>
          <w:rFonts w:hint="eastAsia" w:ascii="楷体" w:hAnsi="楷体" w:eastAsia="楷体"/>
          <w:b/>
          <w:bCs/>
          <w:sz w:val="28"/>
          <w:szCs w:val="28"/>
          <w:highlight w:val="none"/>
          <w:lang w:eastAsia="zh-CN"/>
        </w:rPr>
        <w:t>）</w:t>
      </w:r>
    </w:p>
    <w:p>
      <w:pPr>
        <w:rPr>
          <w:rFonts w:ascii="楷体" w:hAnsi="楷体" w:eastAsia="楷体"/>
          <w:b/>
          <w:bCs/>
          <w:sz w:val="21"/>
          <w:szCs w:val="21"/>
          <w:highlight w:val="none"/>
        </w:rPr>
      </w:pPr>
      <w:r>
        <w:rPr>
          <w:rFonts w:hint="eastAsia" w:ascii="楷体" w:hAnsi="楷体" w:eastAsia="楷体"/>
          <w:b/>
          <w:bCs/>
          <w:sz w:val="21"/>
          <w:szCs w:val="21"/>
          <w:highlight w:val="none"/>
        </w:rPr>
        <w:t>复试说明</w:t>
      </w:r>
    </w:p>
    <w:p>
      <w:pPr>
        <w:ind w:firstLine="420" w:firstLineChars="200"/>
        <w:rPr>
          <w:rFonts w:hint="default" w:ascii="楷体" w:hAnsi="楷体" w:eastAsia="楷体"/>
          <w:sz w:val="21"/>
          <w:szCs w:val="21"/>
          <w:highlight w:val="none"/>
          <w:lang w:val="en-US" w:eastAsia="zh-CN"/>
        </w:rPr>
      </w:pPr>
      <w:r>
        <w:rPr>
          <w:rFonts w:hint="eastAsia" w:ascii="楷体" w:hAnsi="楷体" w:eastAsia="楷体"/>
          <w:sz w:val="21"/>
          <w:szCs w:val="21"/>
          <w:highlight w:val="none"/>
          <w:lang w:val="en-US" w:eastAsia="zh-CN"/>
        </w:rPr>
        <w:t>时间：8月27日9:30开始</w:t>
      </w:r>
      <w:r>
        <w:rPr>
          <w:rFonts w:hint="eastAsia" w:ascii="楷体" w:hAnsi="楷体" w:eastAsia="楷体"/>
          <w:sz w:val="21"/>
          <w:szCs w:val="21"/>
          <w:highlight w:val="none"/>
          <w:lang w:val="en-US" w:eastAsia="zh-CN"/>
        </w:rPr>
        <w:tab/>
      </w:r>
      <w:r>
        <w:rPr>
          <w:rFonts w:hint="eastAsia" w:ascii="楷体" w:hAnsi="楷体" w:eastAsia="楷体"/>
          <w:sz w:val="21"/>
          <w:szCs w:val="21"/>
          <w:highlight w:val="none"/>
          <w:lang w:val="en-US" w:eastAsia="zh-CN"/>
        </w:rPr>
        <w:tab/>
      </w:r>
      <w:r>
        <w:rPr>
          <w:rFonts w:hint="eastAsia" w:ascii="楷体" w:hAnsi="楷体" w:eastAsia="楷体"/>
          <w:sz w:val="21"/>
          <w:szCs w:val="21"/>
          <w:highlight w:val="none"/>
          <w:lang w:val="en-US" w:eastAsia="zh-CN"/>
        </w:rPr>
        <w:tab/>
      </w:r>
      <w:r>
        <w:rPr>
          <w:rFonts w:hint="eastAsia" w:ascii="楷体" w:hAnsi="楷体" w:eastAsia="楷体"/>
          <w:sz w:val="21"/>
          <w:szCs w:val="21"/>
          <w:highlight w:val="none"/>
          <w:lang w:val="en-US" w:eastAsia="zh-CN"/>
        </w:rPr>
        <w:tab/>
      </w:r>
      <w:r>
        <w:rPr>
          <w:rFonts w:hint="eastAsia" w:ascii="楷体" w:hAnsi="楷体" w:eastAsia="楷体"/>
          <w:sz w:val="21"/>
          <w:szCs w:val="21"/>
          <w:highlight w:val="none"/>
          <w:lang w:val="en-US" w:eastAsia="zh-CN"/>
        </w:rPr>
        <w:t>地点：九龙湖校区教学楼七403室</w:t>
      </w:r>
    </w:p>
    <w:p>
      <w:pPr>
        <w:numPr>
          <w:ilvl w:val="0"/>
          <w:numId w:val="1"/>
        </w:numPr>
        <w:ind w:left="420" w:leftChars="0" w:hanging="420" w:firstLineChars="0"/>
        <w:rPr>
          <w:rFonts w:hint="eastAsia" w:ascii="楷体" w:hAnsi="楷体" w:eastAsia="楷体"/>
          <w:sz w:val="21"/>
          <w:szCs w:val="21"/>
          <w:highlight w:val="none"/>
        </w:rPr>
      </w:pPr>
      <w:r>
        <w:rPr>
          <w:rFonts w:hint="eastAsia" w:ascii="楷体" w:hAnsi="楷体" w:eastAsia="楷体"/>
          <w:sz w:val="21"/>
          <w:szCs w:val="21"/>
          <w:highlight w:val="none"/>
          <w:lang w:val="en-US" w:eastAsia="zh-CN"/>
        </w:rPr>
        <w:t>请于9：15前到达九龙湖校区教学楼七403室等待。等候期间查验一卡通、身份证，并抽签分组、在考生签到表上签名。请勿携带任何无线通信工具和智能电子设备（如移动电话、电子记事本、智能手表、智能眼镜等物品）进入面试现场，否则取消面试资格。如带手机需要关机并交工作人员保管，面试结束后领回。</w:t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420" w:leftChars="0" w:hanging="420" w:firstLineChars="0"/>
        <w:textAlignment w:val="auto"/>
        <w:rPr>
          <w:rFonts w:hint="eastAsia" w:ascii="楷体" w:hAnsi="楷体" w:eastAsia="楷体"/>
          <w:sz w:val="21"/>
          <w:szCs w:val="21"/>
          <w:highlight w:val="none"/>
        </w:rPr>
      </w:pPr>
      <w:r>
        <w:rPr>
          <w:rFonts w:hint="eastAsia" w:ascii="楷体" w:hAnsi="楷体" w:eastAsia="楷体"/>
          <w:sz w:val="21"/>
          <w:szCs w:val="21"/>
          <w:highlight w:val="none"/>
          <w:lang w:val="en-US" w:eastAsia="zh-CN"/>
        </w:rPr>
        <w:t>进入复试的同学请根据通知要求按时参加复试，超过规定到达时间30分钟后仍未到场者，视为自动放弃。</w:t>
      </w:r>
    </w:p>
    <w:p>
      <w:pPr>
        <w:numPr>
          <w:ilvl w:val="0"/>
          <w:numId w:val="1"/>
        </w:numPr>
        <w:ind w:left="420" w:leftChars="0" w:hanging="420" w:firstLineChars="0"/>
        <w:rPr>
          <w:rFonts w:hint="eastAsia" w:ascii="楷体" w:hAnsi="楷体" w:eastAsia="楷体"/>
          <w:sz w:val="21"/>
          <w:szCs w:val="21"/>
          <w:highlight w:val="none"/>
        </w:rPr>
      </w:pPr>
      <w:r>
        <w:rPr>
          <w:rFonts w:hint="eastAsia" w:ascii="楷体" w:hAnsi="楷体" w:eastAsia="楷体"/>
          <w:sz w:val="21"/>
          <w:szCs w:val="21"/>
          <w:highlight w:val="none"/>
          <w:lang w:val="en-US" w:eastAsia="zh-CN"/>
        </w:rPr>
        <w:t>请服从现场监考老师统一管理。</w:t>
      </w:r>
    </w:p>
    <w:p>
      <w:pPr>
        <w:ind w:firstLine="420" w:firstLineChars="200"/>
        <w:rPr>
          <w:rFonts w:ascii="楷体" w:hAnsi="楷体" w:eastAsia="楷体"/>
          <w:sz w:val="21"/>
          <w:szCs w:val="21"/>
        </w:rPr>
      </w:pPr>
      <w:r>
        <w:rPr>
          <w:rFonts w:hint="eastAsia" w:ascii="楷体" w:hAnsi="楷体" w:eastAsia="楷体"/>
          <w:sz w:val="21"/>
          <w:szCs w:val="21"/>
          <w:highlight w:val="none"/>
        </w:rPr>
        <w:t>复试采用无领导小组中文自由讨论的形式，随机成组，现场评委仅从旁观察，全程</w:t>
      </w:r>
      <w:r>
        <w:rPr>
          <w:rFonts w:hint="eastAsia" w:ascii="楷体" w:hAnsi="楷体" w:eastAsia="楷体"/>
          <w:sz w:val="21"/>
          <w:szCs w:val="21"/>
        </w:rPr>
        <w:t>不引导不参与，考生有机会：</w:t>
      </w:r>
    </w:p>
    <w:p>
      <w:pPr>
        <w:ind w:firstLine="420" w:firstLineChars="200"/>
        <w:rPr>
          <w:rFonts w:ascii="楷体" w:hAnsi="楷体" w:eastAsia="楷体"/>
          <w:sz w:val="21"/>
          <w:szCs w:val="21"/>
        </w:rPr>
      </w:pPr>
      <w:r>
        <w:rPr>
          <w:rFonts w:hint="eastAsia" w:ascii="楷体" w:hAnsi="楷体" w:eastAsia="楷体"/>
          <w:sz w:val="21"/>
          <w:szCs w:val="21"/>
        </w:rPr>
        <w:t>a) 分享关于讨论主题的专业知识和个人兴趣，同时展示一定的发散思维能力和创造力；</w:t>
      </w:r>
    </w:p>
    <w:p>
      <w:pPr>
        <w:ind w:firstLine="420" w:firstLineChars="200"/>
        <w:rPr>
          <w:rFonts w:ascii="楷体" w:hAnsi="楷体" w:eastAsia="楷体"/>
          <w:sz w:val="21"/>
          <w:szCs w:val="21"/>
        </w:rPr>
      </w:pPr>
      <w:r>
        <w:rPr>
          <w:rFonts w:hint="eastAsia" w:ascii="楷体" w:hAnsi="楷体" w:eastAsia="楷体"/>
          <w:sz w:val="21"/>
          <w:szCs w:val="21"/>
        </w:rPr>
        <w:t>b) 展示其责任感和领导力；</w:t>
      </w:r>
    </w:p>
    <w:p>
      <w:pPr>
        <w:ind w:firstLine="420" w:firstLineChars="200"/>
        <w:rPr>
          <w:rFonts w:ascii="楷体" w:hAnsi="楷体" w:eastAsia="楷体"/>
          <w:sz w:val="21"/>
          <w:szCs w:val="21"/>
        </w:rPr>
      </w:pPr>
      <w:r>
        <w:rPr>
          <w:rFonts w:hint="eastAsia" w:ascii="楷体" w:hAnsi="楷体" w:eastAsia="楷体"/>
          <w:sz w:val="21"/>
          <w:szCs w:val="21"/>
        </w:rPr>
        <w:t>c) 展示其批判性思维技能及高质量沟通的潜能，同时展示其语言交际能力和应变能力；</w:t>
      </w:r>
    </w:p>
    <w:p>
      <w:pPr>
        <w:ind w:firstLine="420" w:firstLineChars="200"/>
        <w:rPr>
          <w:rFonts w:ascii="楷体" w:hAnsi="楷体" w:eastAsia="楷体"/>
          <w:sz w:val="21"/>
          <w:szCs w:val="21"/>
        </w:rPr>
      </w:pPr>
      <w:r>
        <w:rPr>
          <w:rFonts w:hint="eastAsia" w:ascii="楷体" w:hAnsi="楷体" w:eastAsia="楷体"/>
          <w:sz w:val="21"/>
          <w:szCs w:val="21"/>
        </w:rPr>
        <w:t>d) 在所有成员集体做出合理决定的过程中运用有效的演讲和辩论技能，同时展示其凝聚力和合作能力。</w:t>
      </w:r>
    </w:p>
    <w:p>
      <w:pPr>
        <w:ind w:firstLine="420" w:firstLineChars="200"/>
        <w:rPr>
          <w:rFonts w:ascii="楷体" w:hAnsi="楷体" w:eastAsia="楷体"/>
          <w:sz w:val="21"/>
          <w:szCs w:val="21"/>
        </w:rPr>
      </w:pPr>
      <w:r>
        <w:rPr>
          <w:rFonts w:hint="eastAsia" w:ascii="楷体" w:hAnsi="楷体" w:eastAsia="楷体"/>
          <w:sz w:val="21"/>
          <w:szCs w:val="21"/>
        </w:rPr>
        <w:t>小组讨论的过程比结果更重要，最终并不一定需要达成明确的小组决议或共识。在这个过程中，重要的是每位考生积极参与和其他小组成员的互动，所有考生共同努力，运用集体智慧对讨论话题给出解答。</w:t>
      </w:r>
    </w:p>
    <w:p>
      <w:pPr>
        <w:ind w:firstLine="420" w:firstLineChars="200"/>
        <w:rPr>
          <w:rFonts w:ascii="楷体" w:hAnsi="楷体" w:eastAsia="楷体"/>
          <w:sz w:val="21"/>
          <w:szCs w:val="21"/>
        </w:rPr>
      </w:pPr>
      <w:r>
        <w:rPr>
          <w:rFonts w:hint="eastAsia" w:ascii="楷体" w:hAnsi="楷体" w:eastAsia="楷体"/>
          <w:sz w:val="21"/>
          <w:szCs w:val="21"/>
        </w:rPr>
        <w:t>发挥主动性和遵守沟通礼仪是讨论成功的关键。所有考生都必须发挥积极作用，推进讨论。在讨论过程中，不能全程单人发言，也不能全程保持沉默。每位考生应该有效地展示自己的观点并倾听他人的意见。</w:t>
      </w:r>
    </w:p>
    <w:p>
      <w:pPr>
        <w:ind w:firstLine="420" w:firstLineChars="200"/>
        <w:rPr>
          <w:rFonts w:ascii="楷体" w:hAnsi="楷体" w:eastAsia="楷体"/>
          <w:sz w:val="21"/>
          <w:szCs w:val="21"/>
        </w:rPr>
      </w:pPr>
      <w:r>
        <w:rPr>
          <w:rFonts w:hint="eastAsia" w:ascii="楷体" w:hAnsi="楷体" w:eastAsia="楷体"/>
          <w:sz w:val="21"/>
          <w:szCs w:val="21"/>
        </w:rPr>
        <w:t>每位考生有3分钟时间在</w:t>
      </w:r>
      <w:r>
        <w:rPr>
          <w:rFonts w:hint="eastAsia" w:ascii="楷体" w:hAnsi="楷体" w:eastAsia="楷体"/>
          <w:sz w:val="21"/>
          <w:szCs w:val="21"/>
          <w:lang w:val="en-US" w:eastAsia="zh-CN"/>
        </w:rPr>
        <w:t>备考</w:t>
      </w:r>
      <w:r>
        <w:rPr>
          <w:rFonts w:hint="eastAsia" w:ascii="楷体" w:hAnsi="楷体" w:eastAsia="楷体"/>
          <w:sz w:val="21"/>
          <w:szCs w:val="21"/>
        </w:rPr>
        <w:t>室独立阅读并准备讨论话题。小组讨论还剩5分钟和1分钟时，现场会有提示。小组讨论时长共计</w:t>
      </w:r>
      <w:r>
        <w:rPr>
          <w:rFonts w:hint="eastAsia" w:ascii="楷体" w:hAnsi="楷体" w:eastAsia="楷体"/>
          <w:sz w:val="21"/>
          <w:szCs w:val="21"/>
          <w:lang w:val="en-US" w:eastAsia="zh-CN"/>
        </w:rPr>
        <w:t>12-</w:t>
      </w:r>
      <w:r>
        <w:rPr>
          <w:rFonts w:hint="eastAsia" w:ascii="楷体" w:hAnsi="楷体" w:eastAsia="楷体"/>
          <w:sz w:val="21"/>
          <w:szCs w:val="21"/>
        </w:rPr>
        <w:t>15分钟</w:t>
      </w:r>
      <w:r>
        <w:rPr>
          <w:rFonts w:hint="eastAsia" w:ascii="楷体" w:hAnsi="楷体" w:eastAsia="楷体"/>
          <w:sz w:val="21"/>
          <w:szCs w:val="21"/>
          <w:lang w:eastAsia="zh-CN"/>
        </w:rPr>
        <w:t>，</w:t>
      </w:r>
      <w:r>
        <w:rPr>
          <w:rFonts w:hint="eastAsia" w:ascii="楷体" w:hAnsi="楷体" w:eastAsia="楷体"/>
          <w:sz w:val="21"/>
          <w:szCs w:val="21"/>
          <w:lang w:val="en-US" w:eastAsia="zh-CN"/>
        </w:rPr>
        <w:t>由小组成员人数决定</w:t>
      </w:r>
      <w:r>
        <w:rPr>
          <w:rFonts w:hint="eastAsia" w:ascii="楷体" w:hAnsi="楷体" w:eastAsia="楷体"/>
          <w:sz w:val="21"/>
          <w:szCs w:val="21"/>
        </w:rPr>
        <w:t>。</w:t>
      </w:r>
    </w:p>
    <w:p>
      <w:pPr>
        <w:rPr>
          <w:rFonts w:hint="default" w:ascii="楷体" w:hAnsi="楷体" w:eastAsia="楷体"/>
          <w:b/>
          <w:bCs/>
          <w:sz w:val="21"/>
          <w:szCs w:val="21"/>
          <w:lang w:val="en-US" w:eastAsia="zh-CN"/>
        </w:rPr>
      </w:pPr>
      <w:r>
        <w:rPr>
          <w:rFonts w:hint="eastAsia" w:ascii="楷体" w:hAnsi="楷体" w:eastAsia="楷体"/>
          <w:b/>
          <w:bCs/>
          <w:sz w:val="21"/>
          <w:szCs w:val="21"/>
          <w:lang w:val="en-US" w:eastAsia="zh-CN"/>
        </w:rPr>
        <w:t>复试流程图</w:t>
      </w:r>
    </w:p>
    <w:p>
      <w:pPr>
        <w:ind w:firstLine="420" w:firstLineChars="200"/>
        <w:jc w:val="center"/>
        <w:rPr>
          <w:rFonts w:hint="default" w:ascii="楷体" w:hAnsi="楷体" w:eastAsia="楷体"/>
          <w:strike/>
          <w:sz w:val="21"/>
          <w:szCs w:val="21"/>
          <w:lang w:val="en-US"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1190625</wp:posOffset>
                </wp:positionH>
                <wp:positionV relativeFrom="paragraph">
                  <wp:posOffset>1559560</wp:posOffset>
                </wp:positionV>
                <wp:extent cx="737235" cy="323215"/>
                <wp:effectExtent l="0" t="0" r="5715" b="635"/>
                <wp:wrapNone/>
                <wp:docPr id="3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37235" cy="32321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default" w:eastAsiaTheme="minorEastAsia"/>
                                <w:b/>
                                <w:bCs/>
                                <w:sz w:val="18"/>
                                <w:szCs w:val="18"/>
                                <w:highlight w:val="yellow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sz w:val="18"/>
                                <w:szCs w:val="18"/>
                                <w:highlight w:val="yellow"/>
                                <w:lang w:val="en-US" w:eastAsia="zh-CN"/>
                              </w:rPr>
                              <w:t>教七404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93.75pt;margin-top:122.8pt;height:25.45pt;width:58.05pt;z-index:251664384;mso-width-relative:page;mso-height-relative:page;" fillcolor="#FFFFFF [3201]" filled="t" stroked="f" coordsize="21600,21600" o:gfxdata="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default" w:eastAsiaTheme="minorEastAsia"/>
                          <w:b/>
                          <w:bCs/>
                          <w:sz w:val="18"/>
                          <w:szCs w:val="18"/>
                          <w:highlight w:val="yellow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sz w:val="18"/>
                          <w:szCs w:val="18"/>
                          <w:highlight w:val="yellow"/>
                          <w:lang w:val="en-US" w:eastAsia="zh-CN"/>
                        </w:rPr>
                        <w:t>教七404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1106805</wp:posOffset>
                </wp:positionH>
                <wp:positionV relativeFrom="paragraph">
                  <wp:posOffset>610870</wp:posOffset>
                </wp:positionV>
                <wp:extent cx="737235" cy="323215"/>
                <wp:effectExtent l="0" t="0" r="5715" b="635"/>
                <wp:wrapNone/>
                <wp:docPr id="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37235" cy="32321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default" w:eastAsiaTheme="minorEastAsia"/>
                                <w:b/>
                                <w:bCs/>
                                <w:sz w:val="18"/>
                                <w:szCs w:val="18"/>
                                <w:highlight w:val="yellow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sz w:val="18"/>
                                <w:szCs w:val="18"/>
                                <w:highlight w:val="yellow"/>
                                <w:lang w:val="en-US" w:eastAsia="zh-CN"/>
                              </w:rPr>
                              <w:t>教七403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87.15pt;margin-top:48.1pt;height:25.45pt;width:58.05pt;z-index:251663360;mso-width-relative:page;mso-height-relative:page;" fillcolor="#FFFFFF [3201]" filled="t" stroked="f" coordsize="21600,21600" o:gfxdata="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default" w:eastAsiaTheme="minorEastAsia"/>
                          <w:b/>
                          <w:bCs/>
                          <w:sz w:val="18"/>
                          <w:szCs w:val="18"/>
                          <w:highlight w:val="yellow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sz w:val="18"/>
                          <w:szCs w:val="18"/>
                          <w:highlight w:val="yellow"/>
                          <w:lang w:val="en-US" w:eastAsia="zh-CN"/>
                        </w:rPr>
                        <w:t>教七403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1099820</wp:posOffset>
                </wp:positionH>
                <wp:positionV relativeFrom="paragraph">
                  <wp:posOffset>2414270</wp:posOffset>
                </wp:positionV>
                <wp:extent cx="737235" cy="323215"/>
                <wp:effectExtent l="0" t="0" r="5715" b="635"/>
                <wp:wrapNone/>
                <wp:docPr id="16" name="文本框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37235" cy="32321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default" w:eastAsiaTheme="minorEastAsia"/>
                                <w:b/>
                                <w:bCs/>
                                <w:sz w:val="18"/>
                                <w:szCs w:val="18"/>
                                <w:highlight w:val="yellow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sz w:val="18"/>
                                <w:szCs w:val="18"/>
                                <w:highlight w:val="yellow"/>
                                <w:lang w:val="en-US" w:eastAsia="zh-CN"/>
                              </w:rPr>
                              <w:t>教七401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86.6pt;margin-top:190.1pt;height:25.45pt;width:58.05pt;z-index:251662336;mso-width-relative:page;mso-height-relative:page;" fillcolor="#FFFFFF [3201]" filled="t" stroked="f" coordsize="21600,21600" o:gfxdata="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default" w:eastAsiaTheme="minorEastAsia"/>
                          <w:b/>
                          <w:bCs/>
                          <w:sz w:val="18"/>
                          <w:szCs w:val="18"/>
                          <w:highlight w:val="yellow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sz w:val="18"/>
                          <w:szCs w:val="18"/>
                          <w:highlight w:val="yellow"/>
                          <w:lang w:val="en-US" w:eastAsia="zh-CN"/>
                        </w:rPr>
                        <w:t>教七401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363220</wp:posOffset>
            </wp:positionH>
            <wp:positionV relativeFrom="paragraph">
              <wp:posOffset>48895</wp:posOffset>
            </wp:positionV>
            <wp:extent cx="4854575" cy="2577465"/>
            <wp:effectExtent l="0" t="0" r="3175" b="3810"/>
            <wp:wrapTopAndBottom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854575" cy="2577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1295400</wp:posOffset>
                </wp:positionH>
                <wp:positionV relativeFrom="paragraph">
                  <wp:posOffset>622300</wp:posOffset>
                </wp:positionV>
                <wp:extent cx="737235" cy="387350"/>
                <wp:effectExtent l="0" t="0" r="5715" b="3175"/>
                <wp:wrapNone/>
                <wp:docPr id="17" name="文本框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453005" y="7350125"/>
                          <a:ext cx="737235" cy="3873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default" w:ascii="Arial" w:hAnsi="Arial" w:cs="Arial" w:eastAsiaTheme="minorEastAsia"/>
                                <w:b/>
                                <w:bCs/>
                                <w:sz w:val="18"/>
                                <w:szCs w:val="18"/>
                                <w:highlight w:val="yellow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Arial" w:hAnsi="Arial" w:cs="Arial"/>
                                <w:b/>
                                <w:bCs/>
                                <w:sz w:val="18"/>
                                <w:szCs w:val="18"/>
                                <w:highlight w:val="yellow"/>
                                <w:lang w:val="en-US" w:eastAsia="zh-CN"/>
                              </w:rPr>
                              <w:t>教七</w:t>
                            </w:r>
                            <w:r>
                              <w:rPr>
                                <w:rFonts w:hint="default" w:ascii="Arial" w:hAnsi="Arial" w:cs="Arial"/>
                                <w:b/>
                                <w:bCs/>
                                <w:sz w:val="18"/>
                                <w:szCs w:val="18"/>
                                <w:highlight w:val="yellow"/>
                                <w:lang w:val="en-US" w:eastAsia="zh-CN"/>
                              </w:rPr>
                              <w:t>4</w:t>
                            </w:r>
                            <w:r>
                              <w:rPr>
                                <w:rFonts w:hint="eastAsia" w:ascii="Arial" w:hAnsi="Arial" w:cs="Arial"/>
                                <w:b/>
                                <w:bCs/>
                                <w:sz w:val="18"/>
                                <w:szCs w:val="18"/>
                                <w:highlight w:val="yellow"/>
                                <w:lang w:val="en-US" w:eastAsia="zh-CN"/>
                              </w:rPr>
                              <w:t>03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02pt;margin-top:49pt;height:30.5pt;width:58.05pt;z-index:251659264;mso-width-relative:page;mso-height-relative:page;" fillcolor="#FFFFFF [3201]" filled="t" stroked="f" coordsize="21600,21600" o:gfxdata="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default" w:ascii="Arial" w:hAnsi="Arial" w:cs="Arial" w:eastAsiaTheme="minorEastAsia"/>
                          <w:b/>
                          <w:bCs/>
                          <w:sz w:val="18"/>
                          <w:szCs w:val="18"/>
                          <w:highlight w:val="yellow"/>
                          <w:lang w:val="en-US" w:eastAsia="zh-CN"/>
                        </w:rPr>
                      </w:pPr>
                      <w:r>
                        <w:rPr>
                          <w:rFonts w:hint="eastAsia" w:ascii="Arial" w:hAnsi="Arial" w:cs="Arial"/>
                          <w:b/>
                          <w:bCs/>
                          <w:sz w:val="18"/>
                          <w:szCs w:val="18"/>
                          <w:highlight w:val="yellow"/>
                          <w:lang w:val="en-US" w:eastAsia="zh-CN"/>
                        </w:rPr>
                        <w:t>教七</w:t>
                      </w:r>
                      <w:r>
                        <w:rPr>
                          <w:rFonts w:hint="default" w:ascii="Arial" w:hAnsi="Arial" w:cs="Arial"/>
                          <w:b/>
                          <w:bCs/>
                          <w:sz w:val="18"/>
                          <w:szCs w:val="18"/>
                          <w:highlight w:val="yellow"/>
                          <w:lang w:val="en-US" w:eastAsia="zh-CN"/>
                        </w:rPr>
                        <w:t>4</w:t>
                      </w:r>
                      <w:r>
                        <w:rPr>
                          <w:rFonts w:hint="eastAsia" w:ascii="Arial" w:hAnsi="Arial" w:cs="Arial"/>
                          <w:b/>
                          <w:bCs/>
                          <w:sz w:val="18"/>
                          <w:szCs w:val="18"/>
                          <w:highlight w:val="yellow"/>
                          <w:lang w:val="en-US" w:eastAsia="zh-CN"/>
                        </w:rPr>
                        <w:t>03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1285875</wp:posOffset>
                </wp:positionH>
                <wp:positionV relativeFrom="paragraph">
                  <wp:posOffset>1762760</wp:posOffset>
                </wp:positionV>
                <wp:extent cx="737235" cy="323215"/>
                <wp:effectExtent l="0" t="0" r="5715" b="635"/>
                <wp:wrapNone/>
                <wp:docPr id="18" name="文本框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37235" cy="32321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default" w:eastAsiaTheme="minorEastAsia"/>
                                <w:b/>
                                <w:bCs/>
                                <w:sz w:val="18"/>
                                <w:szCs w:val="18"/>
                                <w:highlight w:val="yellow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sz w:val="18"/>
                                <w:szCs w:val="18"/>
                                <w:highlight w:val="yellow"/>
                                <w:lang w:val="en-US" w:eastAsia="zh-CN"/>
                              </w:rPr>
                              <w:t>教七404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01.25pt;margin-top:138.8pt;height:25.45pt;width:58.05pt;z-index:251660288;mso-width-relative:page;mso-height-relative:page;" fillcolor="#FFFFFF [3201]" filled="t" stroked="f" coordsize="21600,21600" o:gfxdata="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default" w:eastAsiaTheme="minorEastAsia"/>
                          <w:b/>
                          <w:bCs/>
                          <w:sz w:val="18"/>
                          <w:szCs w:val="18"/>
                          <w:highlight w:val="yellow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sz w:val="18"/>
                          <w:szCs w:val="18"/>
                          <w:highlight w:val="yellow"/>
                          <w:lang w:val="en-US" w:eastAsia="zh-CN"/>
                        </w:rPr>
                        <w:t>教七404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rPr>
          <w:rFonts w:hint="eastAsia"/>
          <w:b/>
          <w:bCs/>
          <w:sz w:val="28"/>
          <w:szCs w:val="28"/>
        </w:rPr>
      </w:pPr>
      <w:r>
        <w:rPr>
          <w:rFonts w:hint="eastAsia" w:ascii="楷体" w:hAnsi="楷体" w:eastAsia="楷体"/>
          <w:b/>
          <w:bCs/>
          <w:sz w:val="21"/>
          <w:szCs w:val="21"/>
        </w:rPr>
        <w:t>样题</w:t>
      </w:r>
    </w:p>
    <w:p>
      <w:pPr>
        <w:ind w:firstLine="420" w:firstLineChars="200"/>
        <w:rPr>
          <w:rFonts w:ascii="楷体" w:hAnsi="楷体" w:eastAsia="楷体"/>
          <w:sz w:val="21"/>
          <w:szCs w:val="21"/>
        </w:rPr>
      </w:pPr>
      <w:r>
        <w:rPr>
          <w:rFonts w:hint="eastAsia" w:ascii="楷体" w:hAnsi="楷体" w:eastAsia="楷体"/>
          <w:sz w:val="21"/>
          <w:szCs w:val="21"/>
        </w:rPr>
        <w:t>目前计算机在哪些方面仍然无法超越（或永远无法超越）人类？ 按重要性的大小，对以下选项进行降序排列，并给出理由。</w:t>
      </w:r>
    </w:p>
    <w:p>
      <w:pPr>
        <w:ind w:firstLine="420" w:firstLineChars="200"/>
        <w:rPr>
          <w:rFonts w:ascii="楷体" w:hAnsi="楷体" w:eastAsia="楷体"/>
          <w:sz w:val="21"/>
          <w:szCs w:val="21"/>
        </w:rPr>
      </w:pPr>
      <w:r>
        <w:rPr>
          <w:rFonts w:hint="eastAsia" w:ascii="楷体" w:hAnsi="楷体" w:eastAsia="楷体"/>
          <w:sz w:val="21"/>
          <w:szCs w:val="21"/>
        </w:rPr>
        <w:t>A. 创造力</w:t>
      </w:r>
    </w:p>
    <w:p>
      <w:pPr>
        <w:ind w:firstLine="420" w:firstLineChars="200"/>
        <w:rPr>
          <w:rFonts w:ascii="楷体" w:hAnsi="楷体" w:eastAsia="楷体"/>
          <w:sz w:val="21"/>
          <w:szCs w:val="21"/>
        </w:rPr>
      </w:pPr>
      <w:r>
        <w:rPr>
          <w:rFonts w:hint="eastAsia" w:ascii="楷体" w:hAnsi="楷体" w:eastAsia="楷体"/>
          <w:sz w:val="21"/>
          <w:szCs w:val="21"/>
        </w:rPr>
        <w:t>B. 直觉</w:t>
      </w:r>
    </w:p>
    <w:p>
      <w:pPr>
        <w:ind w:firstLine="420" w:firstLineChars="200"/>
        <w:rPr>
          <w:rFonts w:ascii="楷体" w:hAnsi="楷体" w:eastAsia="楷体"/>
          <w:sz w:val="21"/>
          <w:szCs w:val="21"/>
        </w:rPr>
      </w:pPr>
      <w:r>
        <w:rPr>
          <w:rFonts w:hint="eastAsia" w:ascii="楷体" w:hAnsi="楷体" w:eastAsia="楷体"/>
          <w:sz w:val="21"/>
          <w:szCs w:val="21"/>
        </w:rPr>
        <w:t>C. 灵感</w:t>
      </w:r>
    </w:p>
    <w:p>
      <w:pPr>
        <w:ind w:firstLine="420" w:firstLineChars="200"/>
        <w:rPr>
          <w:rFonts w:ascii="楷体" w:hAnsi="楷体" w:eastAsia="楷体"/>
          <w:sz w:val="21"/>
          <w:szCs w:val="21"/>
        </w:rPr>
      </w:pPr>
      <w:r>
        <w:rPr>
          <w:rFonts w:hint="eastAsia" w:ascii="楷体" w:hAnsi="楷体" w:eastAsia="楷体"/>
          <w:sz w:val="21"/>
          <w:szCs w:val="21"/>
        </w:rPr>
        <w:t>D. 想象力</w:t>
      </w:r>
    </w:p>
    <w:p>
      <w:pPr>
        <w:ind w:firstLine="420" w:firstLineChars="200"/>
        <w:rPr>
          <w:rFonts w:ascii="楷体" w:hAnsi="楷体" w:eastAsia="楷体"/>
          <w:sz w:val="21"/>
          <w:szCs w:val="21"/>
        </w:rPr>
      </w:pPr>
      <w:r>
        <w:rPr>
          <w:rFonts w:hint="eastAsia" w:ascii="楷体" w:hAnsi="楷体" w:eastAsia="楷体"/>
          <w:sz w:val="21"/>
          <w:szCs w:val="21"/>
        </w:rPr>
        <w:t>E. 常识或对世界的理解</w:t>
      </w:r>
    </w:p>
    <w:p>
      <w:pPr>
        <w:rPr>
          <w:rFonts w:ascii="楷体" w:hAnsi="楷体" w:eastAsia="楷体"/>
          <w:b/>
          <w:bCs/>
          <w:sz w:val="28"/>
          <w:szCs w:val="28"/>
        </w:rPr>
      </w:pPr>
    </w:p>
    <w:p>
      <w:pPr>
        <w:rPr>
          <w:rFonts w:hint="eastAsia" w:ascii="楷体" w:hAnsi="楷体" w:eastAsia="楷体"/>
          <w:b/>
          <w:bCs/>
          <w:sz w:val="28"/>
          <w:szCs w:val="28"/>
        </w:rPr>
      </w:pPr>
      <w:r>
        <w:rPr>
          <w:rFonts w:hint="eastAsia" w:ascii="楷体" w:hAnsi="楷体" w:eastAsia="楷体"/>
          <w:b/>
          <w:bCs/>
          <w:sz w:val="28"/>
          <w:szCs w:val="28"/>
        </w:rPr>
        <w:t>祝小组合作愉快！</w:t>
      </w:r>
    </w:p>
    <w:p>
      <w:pPr>
        <w:rPr>
          <w:rFonts w:hint="eastAsia" w:ascii="楷体" w:hAnsi="楷体" w:eastAsia="楷体"/>
          <w:b/>
          <w:bCs/>
          <w:sz w:val="28"/>
          <w:szCs w:val="28"/>
        </w:rPr>
      </w:pPr>
    </w:p>
    <w:sectPr>
      <w:footerReference r:id="rId5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297350408"/>
      <w:docPartObj>
        <w:docPartGallery w:val="autotext"/>
      </w:docPartObj>
    </w:sdtPr>
    <w:sdtContent>
      <w:p>
        <w:pPr>
          <w:pStyle w:val="6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>
    <w:pPr>
      <w:pStyle w:val="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</w:pPr>
      <w:r>
        <w:separator/>
      </w:r>
    </w:p>
  </w:footnote>
  <w:footnote w:type="continuationSeparator" w:id="1">
    <w:p>
      <w:pPr>
        <w:spacing w:line="36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70340F3"/>
    <w:multiLevelType w:val="singleLevel"/>
    <w:tmpl w:val="770340F3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TEwZmEwNzc4MDYzNzMyYmNjMzBlYzU0YTBkYjEwOTQifQ=="/>
  </w:docVars>
  <w:rsids>
    <w:rsidRoot w:val="493E1088"/>
    <w:rsid w:val="00084E72"/>
    <w:rsid w:val="00116020"/>
    <w:rsid w:val="001B712F"/>
    <w:rsid w:val="001C3B98"/>
    <w:rsid w:val="002B66BC"/>
    <w:rsid w:val="002D2F4B"/>
    <w:rsid w:val="002E212F"/>
    <w:rsid w:val="00342D3D"/>
    <w:rsid w:val="003A065A"/>
    <w:rsid w:val="00496C6F"/>
    <w:rsid w:val="0052732C"/>
    <w:rsid w:val="00537C8D"/>
    <w:rsid w:val="00542787"/>
    <w:rsid w:val="005841D5"/>
    <w:rsid w:val="00735A4C"/>
    <w:rsid w:val="007A6291"/>
    <w:rsid w:val="00856ABB"/>
    <w:rsid w:val="00856C1E"/>
    <w:rsid w:val="008A3AC9"/>
    <w:rsid w:val="008C08B1"/>
    <w:rsid w:val="009E6310"/>
    <w:rsid w:val="00A27032"/>
    <w:rsid w:val="00A57DCC"/>
    <w:rsid w:val="00AD48EC"/>
    <w:rsid w:val="00AD6917"/>
    <w:rsid w:val="00B63E09"/>
    <w:rsid w:val="00B71341"/>
    <w:rsid w:val="00BB08DB"/>
    <w:rsid w:val="00BE7C0C"/>
    <w:rsid w:val="00C12C86"/>
    <w:rsid w:val="00CE4F2D"/>
    <w:rsid w:val="00D2457E"/>
    <w:rsid w:val="00F437D5"/>
    <w:rsid w:val="00FF598A"/>
    <w:rsid w:val="017C19CB"/>
    <w:rsid w:val="04630C04"/>
    <w:rsid w:val="04A059DD"/>
    <w:rsid w:val="05F50CAA"/>
    <w:rsid w:val="07FA45FC"/>
    <w:rsid w:val="0E4D2963"/>
    <w:rsid w:val="11000A34"/>
    <w:rsid w:val="15E2762C"/>
    <w:rsid w:val="1C067B02"/>
    <w:rsid w:val="1C931AA2"/>
    <w:rsid w:val="1F0407F6"/>
    <w:rsid w:val="201E04E9"/>
    <w:rsid w:val="210F4292"/>
    <w:rsid w:val="22223E92"/>
    <w:rsid w:val="269F7958"/>
    <w:rsid w:val="27AE4176"/>
    <w:rsid w:val="280D785F"/>
    <w:rsid w:val="2C34432E"/>
    <w:rsid w:val="2D9D235F"/>
    <w:rsid w:val="305B6B8A"/>
    <w:rsid w:val="32F4328A"/>
    <w:rsid w:val="34417796"/>
    <w:rsid w:val="346D124D"/>
    <w:rsid w:val="3AB24F6F"/>
    <w:rsid w:val="3DBF6CDE"/>
    <w:rsid w:val="3ED862C2"/>
    <w:rsid w:val="43B548B9"/>
    <w:rsid w:val="44D74780"/>
    <w:rsid w:val="4625749D"/>
    <w:rsid w:val="46E62229"/>
    <w:rsid w:val="49052537"/>
    <w:rsid w:val="493E1088"/>
    <w:rsid w:val="4AB60519"/>
    <w:rsid w:val="4C164192"/>
    <w:rsid w:val="553F1044"/>
    <w:rsid w:val="574F0017"/>
    <w:rsid w:val="5765690D"/>
    <w:rsid w:val="57F86F9D"/>
    <w:rsid w:val="59BD1FDF"/>
    <w:rsid w:val="5AC35BE0"/>
    <w:rsid w:val="61F71336"/>
    <w:rsid w:val="637F2308"/>
    <w:rsid w:val="65515DB5"/>
    <w:rsid w:val="673E5AF7"/>
    <w:rsid w:val="691D4C70"/>
    <w:rsid w:val="6B0512AE"/>
    <w:rsid w:val="6B8F5E29"/>
    <w:rsid w:val="6BF10177"/>
    <w:rsid w:val="6D63748B"/>
    <w:rsid w:val="6F916029"/>
    <w:rsid w:val="71312F91"/>
    <w:rsid w:val="7526124C"/>
    <w:rsid w:val="7BDB34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jc w:val="both"/>
    </w:pPr>
    <w:rPr>
      <w:rFonts w:asciiTheme="minorHAnsi" w:hAnsiTheme="minorHAnsi" w:eastAsiaTheme="minorEastAsia" w:cstheme="minorBidi"/>
      <w:kern w:val="2"/>
      <w:sz w:val="24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6" w:lineRule="auto"/>
      <w:jc w:val="center"/>
      <w:outlineLvl w:val="0"/>
    </w:pPr>
    <w:rPr>
      <w:rFonts w:eastAsiaTheme="majorEastAsia"/>
      <w:b/>
      <w:kern w:val="44"/>
      <w:sz w:val="32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Autospacing="1" w:afterAutospacing="1"/>
      <w:jc w:val="left"/>
      <w:outlineLvl w:val="1"/>
    </w:pPr>
    <w:rPr>
      <w:rFonts w:hint="eastAsia" w:ascii="宋体" w:hAnsi="宋体" w:eastAsia="宋体" w:cs="Times New Roman"/>
      <w:b/>
      <w:bCs/>
      <w:kern w:val="0"/>
      <w:sz w:val="36"/>
      <w:szCs w:val="36"/>
    </w:rPr>
  </w:style>
  <w:style w:type="paragraph" w:styleId="4">
    <w:name w:val="heading 3"/>
    <w:basedOn w:val="1"/>
    <w:next w:val="1"/>
    <w:semiHidden/>
    <w:unhideWhenUsed/>
    <w:qFormat/>
    <w:uiPriority w:val="0"/>
    <w:pPr>
      <w:keepNext/>
      <w:keepLines/>
      <w:spacing w:before="260" w:after="260" w:line="413" w:lineRule="auto"/>
      <w:outlineLvl w:val="2"/>
    </w:pPr>
    <w:rPr>
      <w:rFonts w:eastAsia="仿宋"/>
      <w:b/>
      <w:sz w:val="28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annotation text"/>
    <w:basedOn w:val="1"/>
    <w:link w:val="14"/>
    <w:qFormat/>
    <w:uiPriority w:val="0"/>
    <w:pPr>
      <w:jc w:val="left"/>
    </w:pPr>
  </w:style>
  <w:style w:type="paragraph" w:styleId="6">
    <w:name w:val="footer"/>
    <w:basedOn w:val="1"/>
    <w:link w:val="17"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7">
    <w:name w:val="header"/>
    <w:basedOn w:val="1"/>
    <w:link w:val="1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8">
    <w:name w:val="annotation subject"/>
    <w:basedOn w:val="5"/>
    <w:next w:val="5"/>
    <w:link w:val="15"/>
    <w:qFormat/>
    <w:uiPriority w:val="0"/>
    <w:rPr>
      <w:b/>
      <w:bCs/>
    </w:rPr>
  </w:style>
  <w:style w:type="table" w:styleId="10">
    <w:name w:val="Table Grid"/>
    <w:basedOn w:val="9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Hyperlink"/>
    <w:basedOn w:val="11"/>
    <w:qFormat/>
    <w:uiPriority w:val="0"/>
    <w:rPr>
      <w:color w:val="0000FF"/>
      <w:u w:val="single"/>
    </w:rPr>
  </w:style>
  <w:style w:type="character" w:styleId="13">
    <w:name w:val="annotation reference"/>
    <w:basedOn w:val="11"/>
    <w:qFormat/>
    <w:uiPriority w:val="0"/>
    <w:rPr>
      <w:sz w:val="21"/>
      <w:szCs w:val="21"/>
    </w:rPr>
  </w:style>
  <w:style w:type="character" w:customStyle="1" w:styleId="14">
    <w:name w:val="批注文字 字符"/>
    <w:basedOn w:val="11"/>
    <w:link w:val="5"/>
    <w:qFormat/>
    <w:uiPriority w:val="0"/>
    <w:rPr>
      <w:rFonts w:asciiTheme="minorHAnsi" w:hAnsiTheme="minorHAnsi" w:eastAsiaTheme="minorEastAsia" w:cstheme="minorBidi"/>
      <w:kern w:val="2"/>
      <w:sz w:val="24"/>
      <w:szCs w:val="24"/>
    </w:rPr>
  </w:style>
  <w:style w:type="character" w:customStyle="1" w:styleId="15">
    <w:name w:val="批注主题 字符"/>
    <w:basedOn w:val="14"/>
    <w:link w:val="8"/>
    <w:qFormat/>
    <w:uiPriority w:val="0"/>
    <w:rPr>
      <w:rFonts w:asciiTheme="minorHAnsi" w:hAnsiTheme="minorHAnsi" w:eastAsiaTheme="minorEastAsia" w:cstheme="minorBidi"/>
      <w:b/>
      <w:bCs/>
      <w:kern w:val="2"/>
      <w:sz w:val="24"/>
      <w:szCs w:val="24"/>
    </w:rPr>
  </w:style>
  <w:style w:type="character" w:customStyle="1" w:styleId="16">
    <w:name w:val="页眉 字符"/>
    <w:basedOn w:val="11"/>
    <w:link w:val="7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7">
    <w:name w:val="页脚 字符"/>
    <w:basedOn w:val="11"/>
    <w:link w:val="6"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paragraph" w:styleId="18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image" Target="media/image1.png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783</Words>
  <Characters>806</Characters>
  <Lines>3</Lines>
  <Paragraphs>1</Paragraphs>
  <TotalTime>4</TotalTime>
  <ScaleCrop>false</ScaleCrop>
  <LinksUpToDate>false</LinksUpToDate>
  <CharactersWithSpaces>820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2022-08-19T04:10:00Z</dcterms:created>
  <dc:creator>binliu</dc:creator>
  <cp:lastModifiedBy>Wenxue</cp:lastModifiedBy>
  <dcterms:modified xsi:type="dcterms:W3CDTF">2023-08-26T09:57:30Z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790D3E08F0764C59A5509E72FBAC2492_13</vt:lpwstr>
  </property>
</Properties>
</file>